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1278C" w14:textId="77777777" w:rsidR="00250D96" w:rsidRPr="00E960BB" w:rsidRDefault="00250D96" w:rsidP="00250D96">
      <w:pPr>
        <w:spacing w:line="240" w:lineRule="auto"/>
        <w:jc w:val="right"/>
        <w:rPr>
          <w:rFonts w:ascii="Corbel" w:hAnsi="Corbel"/>
          <w:i/>
          <w:iCs/>
        </w:rPr>
      </w:pPr>
      <w:r w:rsidRPr="23844A5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844A52">
        <w:rPr>
          <w:rFonts w:ascii="Corbel" w:hAnsi="Corbel"/>
          <w:i/>
          <w:iCs/>
        </w:rPr>
        <w:t>Załącznik nr 1.5 do Zarządzenia Rektora UR  nr 12/2019</w:t>
      </w:r>
    </w:p>
    <w:p w14:paraId="1986D60A" w14:textId="77777777" w:rsidR="00250D96" w:rsidRPr="009C54AE" w:rsidRDefault="00250D96" w:rsidP="00250D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F037C3" w14:textId="77777777" w:rsidR="00F04A92" w:rsidRDefault="00250D96" w:rsidP="00250D96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58BE48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58BE484">
        <w:rPr>
          <w:rFonts w:ascii="Corbel" w:hAnsi="Corbel"/>
          <w:i/>
          <w:iCs/>
          <w:smallCaps/>
          <w:sz w:val="24"/>
          <w:szCs w:val="24"/>
        </w:rPr>
        <w:t>202</w:t>
      </w:r>
      <w:r w:rsidR="009808DD">
        <w:rPr>
          <w:rFonts w:ascii="Corbel" w:hAnsi="Corbel"/>
          <w:i/>
          <w:iCs/>
          <w:smallCaps/>
          <w:sz w:val="24"/>
          <w:szCs w:val="24"/>
        </w:rPr>
        <w:t>2</w:t>
      </w:r>
      <w:r w:rsidRPr="758BE484">
        <w:rPr>
          <w:rFonts w:ascii="Corbel" w:hAnsi="Corbel"/>
          <w:i/>
          <w:iCs/>
          <w:smallCaps/>
          <w:sz w:val="24"/>
          <w:szCs w:val="24"/>
        </w:rPr>
        <w:t>-202</w:t>
      </w:r>
      <w:r w:rsidR="009808DD">
        <w:rPr>
          <w:rFonts w:ascii="Corbel" w:hAnsi="Corbel"/>
          <w:i/>
          <w:iCs/>
          <w:smallCaps/>
          <w:sz w:val="24"/>
          <w:szCs w:val="24"/>
        </w:rPr>
        <w:t>5</w:t>
      </w:r>
      <w:r w:rsidRPr="758BE484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4CE0F9A" w14:textId="44DD82D0" w:rsidR="00250D96" w:rsidRDefault="00250D96" w:rsidP="00F04A92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758BE484">
        <w:rPr>
          <w:rFonts w:ascii="Corbel" w:hAnsi="Corbel"/>
          <w:i/>
          <w:iCs/>
          <w:smallCaps/>
          <w:sz w:val="24"/>
          <w:szCs w:val="24"/>
        </w:rPr>
        <w:t>(</w:t>
      </w:r>
      <w:r w:rsidRPr="758BE484">
        <w:rPr>
          <w:rFonts w:ascii="Corbel" w:hAnsi="Corbel"/>
          <w:i/>
          <w:iCs/>
          <w:sz w:val="20"/>
          <w:szCs w:val="20"/>
        </w:rPr>
        <w:t>skrajne daty</w:t>
      </w:r>
      <w:r w:rsidRPr="758BE484">
        <w:rPr>
          <w:rFonts w:ascii="Corbel" w:hAnsi="Corbel"/>
          <w:sz w:val="20"/>
          <w:szCs w:val="20"/>
        </w:rPr>
        <w:t>)</w:t>
      </w:r>
    </w:p>
    <w:p w14:paraId="50397C35" w14:textId="51E4076E" w:rsidR="00250D96" w:rsidRPr="00EA4832" w:rsidRDefault="00F04A92" w:rsidP="00250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  <w:t>Rok akademicki 202</w:t>
      </w:r>
      <w:r w:rsidR="009808DD">
        <w:rPr>
          <w:rFonts w:ascii="Corbel" w:hAnsi="Corbel"/>
          <w:sz w:val="20"/>
          <w:szCs w:val="20"/>
        </w:rPr>
        <w:t>2</w:t>
      </w:r>
      <w:r w:rsidR="00250D96">
        <w:rPr>
          <w:rFonts w:ascii="Corbel" w:hAnsi="Corbel"/>
          <w:sz w:val="20"/>
          <w:szCs w:val="20"/>
        </w:rPr>
        <w:t>/202</w:t>
      </w:r>
      <w:r w:rsidR="009808DD">
        <w:rPr>
          <w:rFonts w:ascii="Corbel" w:hAnsi="Corbel"/>
          <w:sz w:val="20"/>
          <w:szCs w:val="20"/>
        </w:rPr>
        <w:t>3</w:t>
      </w:r>
    </w:p>
    <w:p w14:paraId="485EE15C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7AF853AB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0D96" w:rsidRPr="009C54AE" w14:paraId="19659297" w14:textId="77777777" w:rsidTr="006827B6">
        <w:tc>
          <w:tcPr>
            <w:tcW w:w="2694" w:type="dxa"/>
            <w:vAlign w:val="center"/>
          </w:tcPr>
          <w:p w14:paraId="23AED1BE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B11B00" w14:textId="77777777" w:rsidR="00250D96" w:rsidRPr="00F04A92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 w:rsidRPr="00F04A92">
              <w:rPr>
                <w:rFonts w:ascii="Corbel" w:hAnsi="Corbel"/>
                <w:sz w:val="24"/>
                <w:szCs w:val="24"/>
              </w:rPr>
              <w:t>Bezpieczeństwo społeczności lokalnych</w:t>
            </w:r>
          </w:p>
        </w:tc>
      </w:tr>
      <w:tr w:rsidR="00250D96" w:rsidRPr="009C54AE" w14:paraId="2ABD7394" w14:textId="77777777" w:rsidTr="006827B6">
        <w:tc>
          <w:tcPr>
            <w:tcW w:w="2694" w:type="dxa"/>
            <w:vAlign w:val="center"/>
          </w:tcPr>
          <w:p w14:paraId="68B5582F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4FF29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BW08</w:t>
            </w:r>
          </w:p>
        </w:tc>
      </w:tr>
      <w:tr w:rsidR="00250D96" w:rsidRPr="009C54AE" w14:paraId="008F475F" w14:textId="77777777" w:rsidTr="006827B6">
        <w:tc>
          <w:tcPr>
            <w:tcW w:w="2694" w:type="dxa"/>
            <w:vAlign w:val="center"/>
          </w:tcPr>
          <w:p w14:paraId="4107CAA2" w14:textId="77777777" w:rsidR="00250D96" w:rsidRPr="009C54AE" w:rsidRDefault="00250D9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F588D5" w14:textId="77777777" w:rsidR="00250D96" w:rsidRPr="00A05DAA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50D96" w:rsidRPr="009C54AE" w14:paraId="187E3FF7" w14:textId="77777777" w:rsidTr="006827B6">
        <w:tc>
          <w:tcPr>
            <w:tcW w:w="2694" w:type="dxa"/>
            <w:vAlign w:val="center"/>
          </w:tcPr>
          <w:p w14:paraId="13B1C1E2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67C1B0" w14:textId="0112B66F" w:rsidR="00250D96" w:rsidRPr="000B074C" w:rsidRDefault="00F04A9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 w:rsidRPr="00F04A92">
              <w:rPr>
                <w:rFonts w:ascii="Corbel" w:hAnsi="Corbel"/>
                <w:b w:val="0"/>
                <w:sz w:val="24"/>
              </w:rPr>
              <w:t xml:space="preserve">Instytut Nauk o Polityce </w:t>
            </w:r>
          </w:p>
        </w:tc>
      </w:tr>
      <w:tr w:rsidR="00250D96" w:rsidRPr="009C54AE" w14:paraId="322FFFC8" w14:textId="77777777" w:rsidTr="006827B6">
        <w:tc>
          <w:tcPr>
            <w:tcW w:w="2694" w:type="dxa"/>
            <w:vAlign w:val="center"/>
          </w:tcPr>
          <w:p w14:paraId="3E689958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FA66A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50D96" w:rsidRPr="009C54AE" w14:paraId="3B85CAC0" w14:textId="77777777" w:rsidTr="006827B6">
        <w:tc>
          <w:tcPr>
            <w:tcW w:w="2694" w:type="dxa"/>
            <w:vAlign w:val="center"/>
          </w:tcPr>
          <w:p w14:paraId="76747C3C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CF0F2B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50D96" w:rsidRPr="009C54AE" w14:paraId="0B01EF0E" w14:textId="77777777" w:rsidTr="006827B6">
        <w:tc>
          <w:tcPr>
            <w:tcW w:w="2694" w:type="dxa"/>
            <w:vAlign w:val="center"/>
          </w:tcPr>
          <w:p w14:paraId="16BFF168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CEB76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50D96" w:rsidRPr="009C54AE" w14:paraId="43A1DE02" w14:textId="77777777" w:rsidTr="006827B6">
        <w:tc>
          <w:tcPr>
            <w:tcW w:w="2694" w:type="dxa"/>
            <w:vAlign w:val="center"/>
          </w:tcPr>
          <w:p w14:paraId="643C8FC0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63A447" w14:textId="57DFBA31" w:rsidR="00250D96" w:rsidRPr="008F10D1" w:rsidRDefault="009A727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0D9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50D96" w:rsidRPr="009C54AE" w14:paraId="09B2C05C" w14:textId="77777777" w:rsidTr="006827B6">
        <w:tc>
          <w:tcPr>
            <w:tcW w:w="2694" w:type="dxa"/>
            <w:vAlign w:val="center"/>
          </w:tcPr>
          <w:p w14:paraId="33CEBEA2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741768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</w:p>
        </w:tc>
      </w:tr>
      <w:tr w:rsidR="00250D96" w:rsidRPr="009C54AE" w14:paraId="662D7CED" w14:textId="77777777" w:rsidTr="006827B6">
        <w:tc>
          <w:tcPr>
            <w:tcW w:w="2694" w:type="dxa"/>
            <w:vAlign w:val="center"/>
          </w:tcPr>
          <w:p w14:paraId="298A3927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BF5BB2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50D96" w:rsidRPr="009C54AE" w14:paraId="7D6A2CAF" w14:textId="77777777" w:rsidTr="006827B6">
        <w:tc>
          <w:tcPr>
            <w:tcW w:w="2694" w:type="dxa"/>
            <w:vAlign w:val="center"/>
          </w:tcPr>
          <w:p w14:paraId="7A1E71F3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068005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0D96" w:rsidRPr="009C54AE" w14:paraId="66C3D938" w14:textId="77777777" w:rsidTr="006827B6">
        <w:tc>
          <w:tcPr>
            <w:tcW w:w="2694" w:type="dxa"/>
            <w:vAlign w:val="center"/>
          </w:tcPr>
          <w:p w14:paraId="6D4132ED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BA9F3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50D96" w:rsidRPr="009C54AE" w14:paraId="6484F44A" w14:textId="77777777" w:rsidTr="006827B6">
        <w:tc>
          <w:tcPr>
            <w:tcW w:w="2694" w:type="dxa"/>
            <w:vAlign w:val="center"/>
          </w:tcPr>
          <w:p w14:paraId="0271229F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49E91B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33808542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5B9CA761" w14:textId="77777777" w:rsidR="00250D96" w:rsidRPr="009C54AE" w:rsidRDefault="00250D96" w:rsidP="00250D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3CE0EAE" w14:textId="77777777"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15E5E7" w14:textId="77777777" w:rsidR="00250D96" w:rsidRPr="009C54AE" w:rsidRDefault="00250D96" w:rsidP="00250D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21ADB3" w14:textId="77777777"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50D96" w:rsidRPr="009C54AE" w14:paraId="77F1644C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A39D" w14:textId="77777777" w:rsidR="00250D96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BE93FB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C4C6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A970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E86E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AD62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7852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B4F7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0CAC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B04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CBB3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50D96" w:rsidRPr="009C54AE" w14:paraId="223CDB43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A263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5D4D" w14:textId="6BF8779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A727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0254" w14:textId="3CCC002B" w:rsidR="00250D96" w:rsidRPr="009C54AE" w:rsidRDefault="009A727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50D9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3991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3C7A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F521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C08A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47E6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0D43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7A7D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B4689E" w14:textId="77777777" w:rsidR="00250D96" w:rsidRPr="009C54AE" w:rsidRDefault="00250D96" w:rsidP="00250D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1E2F9F" w14:textId="77777777" w:rsidR="00250D96" w:rsidRPr="009C54AE" w:rsidRDefault="00250D96" w:rsidP="00250D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159F69" w14:textId="77777777"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913EE8" w14:textId="77777777"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7273A39" w14:textId="77777777"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F184EF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8591C6" w14:textId="77777777"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3647AD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87D28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5596420B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708A06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582A8C48" w14:textId="77777777" w:rsidTr="006827B6">
        <w:tc>
          <w:tcPr>
            <w:tcW w:w="9670" w:type="dxa"/>
          </w:tcPr>
          <w:p w14:paraId="786BBC7A" w14:textId="77777777" w:rsidR="00250D96" w:rsidRPr="009C54AE" w:rsidRDefault="00250D9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3548430" w14:textId="77777777" w:rsidR="00250D96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14:paraId="0C602412" w14:textId="77777777"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F54791D" w14:textId="77777777"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14:paraId="46B73EAD" w14:textId="77777777" w:rsidR="00250D96" w:rsidRDefault="00250D96" w:rsidP="00250D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EEC5753" w14:textId="77777777" w:rsidR="00250D96" w:rsidRPr="009C54AE" w:rsidRDefault="00250D96" w:rsidP="00250D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0D96" w:rsidRPr="009C54AE" w14:paraId="3618B7D5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FB3F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6F89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bezpieczeństwa społeczności lokalnych</w:t>
            </w:r>
          </w:p>
        </w:tc>
      </w:tr>
      <w:tr w:rsidR="00250D96" w:rsidRPr="009C54AE" w14:paraId="6C281B5D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0C8" w14:textId="77777777" w:rsidR="00250D96" w:rsidRPr="00170184" w:rsidRDefault="00250D96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50A8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Przedstawienie studentom metod, sposobów i narzędzi aktywizacji społeczności lokalnych i włączania ich w procesy zapewniania bezpieczeństwa w jednostkach lokalnych</w:t>
            </w:r>
          </w:p>
        </w:tc>
      </w:tr>
      <w:tr w:rsidR="00250D96" w:rsidRPr="009C54AE" w14:paraId="588971DD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B2EC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68E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Uwrażliwienie studentów na zachowania antyspołeczne i ich konsekwencje dla poczucia bezpieczeństwa w otoczeniu lokalnym oraz uświadomienie znaczenia kontroli społecznej w działaniach na rzecz poprawy bezpieczeństwa</w:t>
            </w:r>
          </w:p>
        </w:tc>
      </w:tr>
      <w:tr w:rsidR="00250D96" w:rsidRPr="009C54AE" w14:paraId="4A4C2C07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01AE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3440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 pojawiających się na poziomie lokalnym oraz kształcenie w zakresie profilaktyki bezpieczeństwa lokalnego</w:t>
            </w:r>
          </w:p>
        </w:tc>
      </w:tr>
      <w:tr w:rsidR="00250D96" w:rsidRPr="009C54AE" w14:paraId="12BE2DF0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EBE5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AAD9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oceny wpływu zjawisk społecznych zachodzących w środowisku lokalnym na poczucie bezpieczeństwa członków wspólnot terytorialnych</w:t>
            </w:r>
          </w:p>
        </w:tc>
      </w:tr>
    </w:tbl>
    <w:p w14:paraId="24F50144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3E6691" w14:textId="77777777" w:rsidR="00250D96" w:rsidRPr="009C54AE" w:rsidRDefault="00250D96" w:rsidP="00250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2F1B2DA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50D96" w:rsidRPr="009C54AE" w14:paraId="5AE6F733" w14:textId="77777777" w:rsidTr="006827B6">
        <w:tc>
          <w:tcPr>
            <w:tcW w:w="1681" w:type="dxa"/>
            <w:vAlign w:val="center"/>
          </w:tcPr>
          <w:p w14:paraId="0D67176F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FAC6AE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A4EB63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1341" w:rsidRPr="009C54AE" w14:paraId="2296FCBE" w14:textId="77777777" w:rsidTr="006827B6">
        <w:tc>
          <w:tcPr>
            <w:tcW w:w="1681" w:type="dxa"/>
            <w:vAlign w:val="center"/>
          </w:tcPr>
          <w:p w14:paraId="5BE5E69F" w14:textId="3CEEA839" w:rsidR="00C61341" w:rsidRPr="00C61341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34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1DCD55AE" w14:textId="59C13964"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dotyczącą bezpieczeństwa społeczności lokalnych stosowaną w naukach o bezpieczeństwie i naukach socjologicznych</w:t>
            </w:r>
          </w:p>
        </w:tc>
        <w:tc>
          <w:tcPr>
            <w:tcW w:w="1865" w:type="dxa"/>
            <w:vAlign w:val="center"/>
          </w:tcPr>
          <w:p w14:paraId="695CA79C" w14:textId="63E23596"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50D96" w:rsidRPr="009C54AE" w14:paraId="36C345A5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4F3E" w14:textId="02B62615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458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F70F" w14:textId="7E383E8C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zaawansowaną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wiedzę z zakresu funkcjonowania sfery publicznej, specyfiki 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publicznych funkcjonujących na poziomie lokalnym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zasad i metod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C5C0" w14:textId="7FECAB3E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250D96" w:rsidRPr="009C54AE" w14:paraId="2B2DE168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E2F" w14:textId="3C93C595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69B6" w14:textId="16B2666F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 zaawansowaną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o lokalnych strukturach społecznych i relacjach pomiędzy nimi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2FAE" w14:textId="3518A98E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50D96" w:rsidRPr="009C54AE" w14:paraId="0C0F7E65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194B" w14:textId="51B991CD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02CD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40EB" w14:textId="66C7B688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50D96" w:rsidRPr="009C54AE" w14:paraId="236D3793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2A52" w14:textId="77777777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71C5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ocenia relacje zachodzące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4E35" w14:textId="094011E9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250D96" w:rsidRPr="009C54AE" w14:paraId="439A7F42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E670" w14:textId="5394B834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2E35" w14:textId="5BE9BF45" w:rsidR="00250D96" w:rsidRPr="009C54AE" w:rsidRDefault="0043406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Aktywnie uczestniczy w przygotowaniu projektów społecznych dotyczących bezpieczeństwa lokalnego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60B9" w14:textId="21265E61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910EFF4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D22979" w14:textId="77777777" w:rsidR="00250D96" w:rsidRPr="009C54AE" w:rsidRDefault="00250D96" w:rsidP="00250D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8DEBE3" w14:textId="77777777" w:rsidR="00250D96" w:rsidRPr="009C54AE" w:rsidRDefault="00250D96" w:rsidP="00250D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9F30A4" w14:textId="77777777" w:rsidR="00250D96" w:rsidRPr="009C54AE" w:rsidRDefault="00250D96" w:rsidP="00250D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76D45D97" w14:textId="77777777" w:rsidTr="006827B6">
        <w:tc>
          <w:tcPr>
            <w:tcW w:w="9520" w:type="dxa"/>
          </w:tcPr>
          <w:p w14:paraId="3719E0DD" w14:textId="77777777"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14:paraId="44A657D1" w14:textId="77777777" w:rsidTr="006827B6">
        <w:tc>
          <w:tcPr>
            <w:tcW w:w="9520" w:type="dxa"/>
          </w:tcPr>
          <w:p w14:paraId="4C176BDB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Bezpieczeństwo, zagrożenie – podstawowe pojęcia.</w:t>
            </w:r>
          </w:p>
          <w:p w14:paraId="39919018" w14:textId="77777777" w:rsidR="00250D96" w:rsidRPr="00170184" w:rsidRDefault="00250D96" w:rsidP="00F04A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lastRenderedPageBreak/>
              <w:t>Struktura administracyjno-terytorialna, podstawy prawne i zadania jednostek samorządu terytorialnego.</w:t>
            </w:r>
          </w:p>
          <w:p w14:paraId="2051B2E6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Gmina, powiat, województwo i ich zadania w zakresie bezpieczeństwa.</w:t>
            </w:r>
          </w:p>
          <w:p w14:paraId="7948F4A6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System zarządzania kryzysowego.</w:t>
            </w:r>
          </w:p>
          <w:p w14:paraId="7EDE6F00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Społeczne aspekty bezpieczeństwa.</w:t>
            </w:r>
          </w:p>
          <w:p w14:paraId="36554604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Problemy i konflikty społeczne, anomia społeczna a bezpieczeństwo lokalne i regionalne.</w:t>
            </w:r>
          </w:p>
          <w:p w14:paraId="006BDA67" w14:textId="77777777"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Więzi, struktury, instytucje i kontrola społeczna a bezpieczeństwo lokalne.</w:t>
            </w:r>
          </w:p>
        </w:tc>
      </w:tr>
    </w:tbl>
    <w:p w14:paraId="3C83C1D2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AF72E0" w14:textId="77777777" w:rsidR="00250D96" w:rsidRPr="009C54AE" w:rsidRDefault="00250D96" w:rsidP="00250D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6D6D031" w14:textId="77777777" w:rsidR="00250D96" w:rsidRPr="009C54AE" w:rsidRDefault="00250D96" w:rsidP="00250D9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6A86D961" w14:textId="77777777" w:rsidTr="006827B6">
        <w:tc>
          <w:tcPr>
            <w:tcW w:w="9520" w:type="dxa"/>
          </w:tcPr>
          <w:p w14:paraId="09FDD952" w14:textId="77777777" w:rsidR="00250D96" w:rsidRPr="009C54AE" w:rsidRDefault="00250D9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14:paraId="2086AF6F" w14:textId="77777777" w:rsidTr="006827B6">
        <w:tc>
          <w:tcPr>
            <w:tcW w:w="9520" w:type="dxa"/>
          </w:tcPr>
          <w:p w14:paraId="524E601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1. Bezpieczeństwo lokalne – podstawowe definicje i pojęcia.</w:t>
            </w:r>
          </w:p>
          <w:p w14:paraId="23C923E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2. Poczucie bezpieczeństwa jako podstawowa potrzeba członków wspólnoty</w:t>
            </w:r>
          </w:p>
          <w:p w14:paraId="76723A3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lokalnej.</w:t>
            </w:r>
          </w:p>
          <w:p w14:paraId="172F404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3. Czynniki determinujące stan bezpieczeństwa.</w:t>
            </w:r>
          </w:p>
          <w:p w14:paraId="0AC16239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4. Zagrożenia na poziomie lokalnym – typologia i specyfika.</w:t>
            </w:r>
          </w:p>
          <w:p w14:paraId="37E1DF4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5. Lokalny system bezpieczeństwa – struktura, podmioty, zakres działań.</w:t>
            </w:r>
          </w:p>
          <w:p w14:paraId="6F40687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6. Współpraca władz lokalnych z służbami na rzecz poprawy bezpieczeństwa i przeciwdziałania zagrożeniom</w:t>
            </w:r>
          </w:p>
          <w:p w14:paraId="14F44864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współpraca z policją</w:t>
            </w:r>
          </w:p>
          <w:p w14:paraId="7A89EFC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współpraca z wojskiem</w:t>
            </w:r>
          </w:p>
          <w:p w14:paraId="18C0A22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c. współpraca ze strażą pożarną</w:t>
            </w:r>
          </w:p>
          <w:p w14:paraId="311870C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d. współpraca z innymi służbami.</w:t>
            </w:r>
          </w:p>
          <w:p w14:paraId="11AB634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7. Planowanie strategiczne w zakresie bezpieczeństwa jako element systemu zarządzania jednostką terytorialną.</w:t>
            </w:r>
          </w:p>
          <w:p w14:paraId="770B69BC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8. Rola i znaczenie lokalnych programów i strategii sektorowych w zapewnianiu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235C">
              <w:rPr>
                <w:rFonts w:ascii="Corbel" w:hAnsi="Corbel"/>
                <w:sz w:val="24"/>
                <w:szCs w:val="24"/>
              </w:rPr>
              <w:t>bezpieczeństwa wspólnot lokalnych</w:t>
            </w:r>
          </w:p>
          <w:p w14:paraId="0BE4493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programy profilaktyczne</w:t>
            </w:r>
          </w:p>
          <w:p w14:paraId="4FD85B8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programy prewencyjne</w:t>
            </w:r>
          </w:p>
          <w:p w14:paraId="3A3C2083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c. pogramy edukacyjne na rzecz poprawy bezpieczeństwa.</w:t>
            </w:r>
          </w:p>
          <w:p w14:paraId="2FB80C9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9. Praktyczne aspekty konstrukcji programów prewencyjnych z wykorzystaniem danych.</w:t>
            </w:r>
          </w:p>
          <w:p w14:paraId="42C7F63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10. Obszary działań na rzecz poprawy bezpieczeństwa na poziomie lokalnym</w:t>
            </w:r>
          </w:p>
          <w:p w14:paraId="0C3E65E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a) bezpieczeństwo w przestrzeni publicznej</w:t>
            </w:r>
          </w:p>
          <w:p w14:paraId="50D7AC9A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b) bezpieczeństwo w domu i szkole</w:t>
            </w:r>
          </w:p>
          <w:p w14:paraId="7D05627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c) bezpieczeństwo w sferze gospodarczej.</w:t>
            </w:r>
          </w:p>
          <w:p w14:paraId="529E625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11. Formy udziału społeczności lokalnych w działaniach na rzecz poprawy bezpieczeństwa w Polsce i w innych państwach. Porównanie doświadczeń i poszukiwanie dobrych praktyk.</w:t>
            </w:r>
          </w:p>
          <w:p w14:paraId="2130776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12.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Community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policing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neighbourhood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policing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>) – założenia modelu i doświadczenia innych państw.</w:t>
            </w:r>
          </w:p>
          <w:p w14:paraId="5B61A0A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13. Rola sektora pozarządowego w działaniach na rzecz poprawy bezpieczeństwa </w:t>
            </w:r>
            <w:r>
              <w:br/>
            </w:r>
            <w:r w:rsidRPr="2B045AF4">
              <w:rPr>
                <w:rFonts w:ascii="Corbel" w:hAnsi="Corbel"/>
                <w:sz w:val="24"/>
                <w:szCs w:val="24"/>
              </w:rPr>
              <w:t>w jednostkach lokalnych.</w:t>
            </w:r>
          </w:p>
          <w:p w14:paraId="4B5D18A2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14. Rozwiązywanie problemów na poziomie lokalnym – przegląd i omówienie wybranych metod.</w:t>
            </w:r>
          </w:p>
          <w:p w14:paraId="4D86E34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15. Bezpieczeństwo w polityce miejskiej.</w:t>
            </w:r>
          </w:p>
          <w:p w14:paraId="4AC91DBD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16. Projektowanie bezpiecznej przestrzeni miejskiej – podstawy prawne, zasady, podmioty działań.</w:t>
            </w:r>
          </w:p>
        </w:tc>
      </w:tr>
    </w:tbl>
    <w:p w14:paraId="6A04EBA5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10D3B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F566AD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0D74F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Wykład: wykład problemowy.</w:t>
      </w:r>
    </w:p>
    <w:p w14:paraId="5C00D115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Ćwiczenia: analiza tekstów, dyskusja, praca w grupach.</w:t>
      </w:r>
    </w:p>
    <w:p w14:paraId="2661F53D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09DA23" w14:textId="77777777" w:rsidR="00250D96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02344C" w14:textId="77777777"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F9D41AB" w14:textId="77777777"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D12E9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FB7407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="00250D96" w:rsidRPr="009C54AE" w14:paraId="1770E9A2" w14:textId="77777777" w:rsidTr="006827B6">
        <w:tc>
          <w:tcPr>
            <w:tcW w:w="1985" w:type="dxa"/>
            <w:vAlign w:val="center"/>
          </w:tcPr>
          <w:p w14:paraId="249EDBEE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7D67F374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F3999C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58C1DF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127DCD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0D96" w:rsidRPr="009C54AE" w14:paraId="2E681FEE" w14:textId="77777777" w:rsidTr="006827B6">
        <w:tc>
          <w:tcPr>
            <w:tcW w:w="1985" w:type="dxa"/>
          </w:tcPr>
          <w:p w14:paraId="61BF9C41" w14:textId="77777777" w:rsidR="00250D96" w:rsidRPr="00CD6D94" w:rsidRDefault="00250D96" w:rsidP="006827B6">
            <w:r w:rsidRPr="00CD6D94">
              <w:t>EK_01</w:t>
            </w:r>
          </w:p>
        </w:tc>
        <w:tc>
          <w:tcPr>
            <w:tcW w:w="5386" w:type="dxa"/>
          </w:tcPr>
          <w:p w14:paraId="0EDA507E" w14:textId="432CE19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 w:rsidR="009808DD"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684EB44F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19535953" w14:textId="77777777" w:rsidTr="006827B6">
        <w:tc>
          <w:tcPr>
            <w:tcW w:w="1985" w:type="dxa"/>
          </w:tcPr>
          <w:p w14:paraId="6B9DB025" w14:textId="77777777" w:rsidR="00250D96" w:rsidRPr="00CD6D94" w:rsidRDefault="00250D96" w:rsidP="006827B6">
            <w:r w:rsidRPr="00CD6D94">
              <w:t>EK_02</w:t>
            </w:r>
          </w:p>
        </w:tc>
        <w:tc>
          <w:tcPr>
            <w:tcW w:w="5386" w:type="dxa"/>
          </w:tcPr>
          <w:p w14:paraId="1B7B6E9C" w14:textId="7777777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14:paraId="694F1130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085CD378" w14:textId="77777777" w:rsidTr="006827B6">
        <w:tc>
          <w:tcPr>
            <w:tcW w:w="1985" w:type="dxa"/>
          </w:tcPr>
          <w:p w14:paraId="2D96746F" w14:textId="77777777" w:rsidR="00250D96" w:rsidRPr="00CD6D94" w:rsidRDefault="00250D96" w:rsidP="006827B6">
            <w:r w:rsidRPr="00CD6D94">
              <w:t>EK_03</w:t>
            </w:r>
          </w:p>
        </w:tc>
        <w:tc>
          <w:tcPr>
            <w:tcW w:w="5386" w:type="dxa"/>
          </w:tcPr>
          <w:p w14:paraId="7FFD9166" w14:textId="13043ED6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14:paraId="3DBFF668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3B37A529" w14:textId="77777777" w:rsidTr="006827B6">
        <w:tc>
          <w:tcPr>
            <w:tcW w:w="1985" w:type="dxa"/>
          </w:tcPr>
          <w:p w14:paraId="6C295458" w14:textId="77777777" w:rsidR="00250D96" w:rsidRPr="00CD6D94" w:rsidRDefault="00250D96" w:rsidP="006827B6">
            <w:r w:rsidRPr="00CD6D94">
              <w:t>EK_04</w:t>
            </w:r>
          </w:p>
        </w:tc>
        <w:tc>
          <w:tcPr>
            <w:tcW w:w="5386" w:type="dxa"/>
          </w:tcPr>
          <w:p w14:paraId="0895A530" w14:textId="1A69C675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Kolokwia, </w:t>
            </w:r>
            <w:r w:rsidR="009808DD" w:rsidRPr="006C434D">
              <w:rPr>
                <w:rFonts w:ascii="Corbel" w:hAnsi="Corbel"/>
                <w:b w:val="0"/>
                <w:szCs w:val="24"/>
              </w:rPr>
              <w:t>egzamin</w:t>
            </w:r>
            <w:r w:rsidR="009808DD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udział w dyskusjach</w:t>
            </w:r>
          </w:p>
        </w:tc>
        <w:tc>
          <w:tcPr>
            <w:tcW w:w="2126" w:type="dxa"/>
          </w:tcPr>
          <w:p w14:paraId="6FEEE798" w14:textId="54BE6BC3" w:rsidR="00250D96" w:rsidRPr="009C54AE" w:rsidRDefault="009808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250D96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50D96" w:rsidRPr="009C54AE" w14:paraId="767A2509" w14:textId="77777777" w:rsidTr="006827B6">
        <w:tc>
          <w:tcPr>
            <w:tcW w:w="1985" w:type="dxa"/>
          </w:tcPr>
          <w:p w14:paraId="60C7E1F2" w14:textId="77777777" w:rsidR="00250D96" w:rsidRPr="00CD6D94" w:rsidRDefault="00250D96" w:rsidP="006827B6">
            <w:r w:rsidRPr="00CD6D94">
              <w:t>EK_05</w:t>
            </w:r>
          </w:p>
        </w:tc>
        <w:tc>
          <w:tcPr>
            <w:tcW w:w="5386" w:type="dxa"/>
          </w:tcPr>
          <w:p w14:paraId="6F33E8C3" w14:textId="7777777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3575779A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0AAE6959" w14:textId="77777777" w:rsidTr="006827B6">
        <w:tc>
          <w:tcPr>
            <w:tcW w:w="1985" w:type="dxa"/>
          </w:tcPr>
          <w:p w14:paraId="46EBBF28" w14:textId="77777777" w:rsidR="00250D96" w:rsidRPr="00CD6D94" w:rsidRDefault="00250D96" w:rsidP="006827B6">
            <w:r w:rsidRPr="00CD6D94">
              <w:t>EK_06</w:t>
            </w:r>
          </w:p>
        </w:tc>
        <w:tc>
          <w:tcPr>
            <w:tcW w:w="5386" w:type="dxa"/>
          </w:tcPr>
          <w:p w14:paraId="5D114928" w14:textId="08ED9509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 xml:space="preserve">kolokwia, 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7B306562" w14:textId="0BA7EBFA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E117E6C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BB0E0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72D71B1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362F0A3A" w14:textId="77777777" w:rsidTr="006827B6">
        <w:tc>
          <w:tcPr>
            <w:tcW w:w="9520" w:type="dxa"/>
          </w:tcPr>
          <w:p w14:paraId="056F77EF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C8ECB3C">
              <w:rPr>
                <w:rFonts w:ascii="Corbel" w:hAnsi="Corbel"/>
                <w:b w:val="0"/>
                <w:smallCaps w:val="0"/>
              </w:rPr>
              <w:t>Wykład: egzamin ustny.</w:t>
            </w:r>
          </w:p>
          <w:p w14:paraId="2058BD21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5C6266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045AF4">
              <w:rPr>
                <w:rFonts w:ascii="Corbel" w:hAnsi="Corbel"/>
                <w:b w:val="0"/>
                <w:smallCaps w:val="0"/>
              </w:rPr>
              <w:t>Ćwiczenia: zaliczenie kolokwiów, aktywność w trakcie zajęć.</w:t>
            </w:r>
          </w:p>
          <w:p w14:paraId="7E379A80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A811EF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4E6DF" w14:textId="77777777" w:rsidR="00250D96" w:rsidRPr="009C54AE" w:rsidRDefault="00250D96" w:rsidP="00250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D9EC2E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50D96" w:rsidRPr="009C54AE" w14:paraId="3A988E65" w14:textId="77777777" w:rsidTr="006827B6">
        <w:tc>
          <w:tcPr>
            <w:tcW w:w="4902" w:type="dxa"/>
            <w:vAlign w:val="center"/>
          </w:tcPr>
          <w:p w14:paraId="62465B27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023DB15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50D96" w:rsidRPr="009C54AE" w14:paraId="341173BE" w14:textId="77777777" w:rsidTr="006827B6">
        <w:tc>
          <w:tcPr>
            <w:tcW w:w="4902" w:type="dxa"/>
          </w:tcPr>
          <w:p w14:paraId="099B8366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0C9734" w14:textId="79BE0305" w:rsidR="00250D96" w:rsidRPr="009C54AE" w:rsidRDefault="009A727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50D96" w:rsidRPr="009C54AE" w14:paraId="655B3853" w14:textId="77777777" w:rsidTr="006827B6">
        <w:tc>
          <w:tcPr>
            <w:tcW w:w="4902" w:type="dxa"/>
          </w:tcPr>
          <w:p w14:paraId="1C920F4D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61B732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1BDB1D0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50D96" w:rsidRPr="009C54AE" w14:paraId="02363DE4" w14:textId="77777777" w:rsidTr="006827B6">
        <w:tc>
          <w:tcPr>
            <w:tcW w:w="4902" w:type="dxa"/>
          </w:tcPr>
          <w:p w14:paraId="778CB818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7F6FCB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FF0C158" w14:textId="2288348A" w:rsidR="00250D96" w:rsidRPr="009C54AE" w:rsidRDefault="004D43F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250D96" w:rsidRPr="009C54AE" w14:paraId="4641B510" w14:textId="77777777" w:rsidTr="006827B6">
        <w:tc>
          <w:tcPr>
            <w:tcW w:w="4902" w:type="dxa"/>
          </w:tcPr>
          <w:p w14:paraId="75F0FD1C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2B1E99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149</w:t>
            </w:r>
          </w:p>
        </w:tc>
      </w:tr>
      <w:tr w:rsidR="00250D96" w:rsidRPr="009C54AE" w14:paraId="555DF364" w14:textId="77777777" w:rsidTr="006827B6">
        <w:tc>
          <w:tcPr>
            <w:tcW w:w="4902" w:type="dxa"/>
          </w:tcPr>
          <w:p w14:paraId="61CC0CB7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10A384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04F27A9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B13A30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21B53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2AF41D4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50D96" w:rsidRPr="009C54AE" w14:paraId="45EFE712" w14:textId="77777777" w:rsidTr="006827B6">
        <w:trPr>
          <w:trHeight w:val="397"/>
        </w:trPr>
        <w:tc>
          <w:tcPr>
            <w:tcW w:w="3544" w:type="dxa"/>
          </w:tcPr>
          <w:p w14:paraId="287D3377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2C20B7" w14:textId="7D707D38" w:rsidR="00250D96" w:rsidRPr="009C54AE" w:rsidRDefault="00AD69F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dotyczy.</w:t>
            </w:r>
          </w:p>
        </w:tc>
      </w:tr>
      <w:tr w:rsidR="00250D96" w:rsidRPr="009C54AE" w14:paraId="6E5DED3A" w14:textId="77777777" w:rsidTr="006827B6">
        <w:trPr>
          <w:trHeight w:val="397"/>
        </w:trPr>
        <w:tc>
          <w:tcPr>
            <w:tcW w:w="3544" w:type="dxa"/>
          </w:tcPr>
          <w:p w14:paraId="1F80682C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29102A" w14:textId="439C5C9F" w:rsidR="00250D96" w:rsidRPr="009C54AE" w:rsidRDefault="00AD69F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</w:t>
            </w:r>
            <w:r w:rsidR="00A34412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yczy.</w:t>
            </w:r>
          </w:p>
        </w:tc>
      </w:tr>
    </w:tbl>
    <w:p w14:paraId="2462BF56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53040E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ACF87AB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50D96" w:rsidRPr="009C54AE" w14:paraId="579A8087" w14:textId="77777777" w:rsidTr="006827B6">
        <w:trPr>
          <w:trHeight w:val="397"/>
        </w:trPr>
        <w:tc>
          <w:tcPr>
            <w:tcW w:w="9356" w:type="dxa"/>
          </w:tcPr>
          <w:p w14:paraId="46948B41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BAF182D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Boratyn D., </w:t>
            </w:r>
            <w:r w:rsidRPr="00A26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społeczności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2020.</w:t>
            </w:r>
          </w:p>
          <w:p w14:paraId="173F4ED7" w14:textId="77777777"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Szwed E.,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 najbliżej człowieka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2016.</w:t>
            </w:r>
          </w:p>
          <w:p w14:paraId="72C0556F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A.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Profesjonalne, Warszawa 2009</w:t>
            </w:r>
            <w:r w:rsidRPr="008658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50D96" w:rsidRPr="009C54AE" w14:paraId="74AC2955" w14:textId="77777777" w:rsidTr="006827B6">
        <w:trPr>
          <w:trHeight w:val="397"/>
        </w:trPr>
        <w:tc>
          <w:tcPr>
            <w:tcW w:w="9356" w:type="dxa"/>
          </w:tcPr>
          <w:p w14:paraId="5D41A8F6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FBD11D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Osierda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(red.)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lokalne: zagrożenia, integracja, strategia działania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Wyższa Szkoła Administracji w Bielsku Białej, Bielsko-Biała 2008.</w:t>
            </w:r>
          </w:p>
          <w:p w14:paraId="69922704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Jagusiak B.,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Bezpieczeństwo socjalne współczesnego państwa, </w:t>
            </w:r>
            <w:proofErr w:type="spellStart"/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Difin</w:t>
            </w:r>
            <w:proofErr w:type="spellEnd"/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Warszawa 2015.</w:t>
            </w:r>
          </w:p>
          <w:p w14:paraId="26EFAA5C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Olak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i zagrożenia społeczne - zarys problematyki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Amelia, Aneta </w:t>
            </w: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Siewiorek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Rzeszów 2012.</w:t>
            </w:r>
          </w:p>
          <w:p w14:paraId="53674018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Serafin T., </w:t>
            </w: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Parszowski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społeczności lokalnych. Programy prewencyjne w systemie bezpieczeństwa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14:paraId="3B12CD28" w14:textId="77777777"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Skrabacz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społeczne: podstawy teoretyczne i praktyczne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Dom Wydawniczy Elipsa, Warszawa 2012.</w:t>
            </w:r>
          </w:p>
          <w:p w14:paraId="5B555BB6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Szabo</w:t>
            </w:r>
            <w:proofErr w:type="spellEnd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</w:t>
            </w:r>
            <w:proofErr w:type="spellStart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Olak</w:t>
            </w:r>
            <w:proofErr w:type="spellEnd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</w:t>
            </w:r>
            <w:r w:rsidRPr="758BE48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Współczesne zagrożenia społeczne: bezpieczeństwo w środowisku lokalnym - zarys problematyki</w:t>
            </w:r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, Stowarzyszenie "Nauka Edukacja Rozwój", Ostrowiec Świętokrzyski 2012.</w:t>
            </w:r>
          </w:p>
        </w:tc>
      </w:tr>
    </w:tbl>
    <w:p w14:paraId="0BBAA861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DA4684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CFEF0C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A35C77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9A5DB" w14:textId="77777777" w:rsidR="00A50F6B" w:rsidRDefault="00A50F6B" w:rsidP="00250D96">
      <w:pPr>
        <w:spacing w:after="0" w:line="240" w:lineRule="auto"/>
      </w:pPr>
      <w:r>
        <w:separator/>
      </w:r>
    </w:p>
  </w:endnote>
  <w:endnote w:type="continuationSeparator" w:id="0">
    <w:p w14:paraId="3B6252CB" w14:textId="77777777" w:rsidR="00A50F6B" w:rsidRDefault="00A50F6B" w:rsidP="0025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7BDE9" w14:textId="77777777" w:rsidR="00A50F6B" w:rsidRDefault="00A50F6B" w:rsidP="00250D96">
      <w:pPr>
        <w:spacing w:after="0" w:line="240" w:lineRule="auto"/>
      </w:pPr>
      <w:r>
        <w:separator/>
      </w:r>
    </w:p>
  </w:footnote>
  <w:footnote w:type="continuationSeparator" w:id="0">
    <w:p w14:paraId="13E679FA" w14:textId="77777777" w:rsidR="00A50F6B" w:rsidRDefault="00A50F6B" w:rsidP="00250D96">
      <w:pPr>
        <w:spacing w:after="0" w:line="240" w:lineRule="auto"/>
      </w:pPr>
      <w:r>
        <w:continuationSeparator/>
      </w:r>
    </w:p>
  </w:footnote>
  <w:footnote w:id="1">
    <w:p w14:paraId="761288EE" w14:textId="77777777" w:rsidR="00250D96" w:rsidRDefault="00250D96" w:rsidP="00250D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A6"/>
    <w:rsid w:val="001E12A6"/>
    <w:rsid w:val="00235D54"/>
    <w:rsid w:val="00250D96"/>
    <w:rsid w:val="00415336"/>
    <w:rsid w:val="0043406B"/>
    <w:rsid w:val="00490205"/>
    <w:rsid w:val="004D43FD"/>
    <w:rsid w:val="005223B3"/>
    <w:rsid w:val="005D6A8E"/>
    <w:rsid w:val="007127C6"/>
    <w:rsid w:val="009808DD"/>
    <w:rsid w:val="009A7270"/>
    <w:rsid w:val="00A10F68"/>
    <w:rsid w:val="00A34412"/>
    <w:rsid w:val="00A50F6B"/>
    <w:rsid w:val="00AD69F8"/>
    <w:rsid w:val="00C61341"/>
    <w:rsid w:val="00E04071"/>
    <w:rsid w:val="00F04A92"/>
    <w:rsid w:val="00FB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2EF5"/>
  <w15:chartTrackingRefBased/>
  <w15:docId w15:val="{86D67C09-408E-4EF1-88F2-F5ED610F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0D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0D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D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D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0D96"/>
    <w:rPr>
      <w:vertAlign w:val="superscript"/>
    </w:rPr>
  </w:style>
  <w:style w:type="paragraph" w:customStyle="1" w:styleId="Punktygwne">
    <w:name w:val="Punkty główne"/>
    <w:basedOn w:val="Normalny"/>
    <w:rsid w:val="00250D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50D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50D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50D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50D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50D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50D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0D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0D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1172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2022-10-27T09:02:00Z</dcterms:created>
  <dcterms:modified xsi:type="dcterms:W3CDTF">2022-11-14T11:44:00Z</dcterms:modified>
</cp:coreProperties>
</file>